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5638"/>
        <w:gridCol w:w="2000"/>
      </w:tblGrid>
      <w:tr w:rsidR="0052476B" w14:paraId="31B94587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5E055" w14:textId="77777777" w:rsidR="0052476B" w:rsidRDefault="00000000">
            <w:hyperlink r:id="rId7" w:history="1">
              <w:r>
                <w:rPr>
                  <w:noProof/>
                </w:rPr>
                <w:drawing>
                  <wp:inline distT="0" distB="0" distL="0" distR="0" wp14:anchorId="003E340A" wp14:editId="6D5F2318">
                    <wp:extent cx="666750" cy="619125"/>
                    <wp:effectExtent l="0" t="0" r="0" b="0"/>
                    <wp:docPr id="1" name="logo" descr="logo" title="logo">
                      <a:hlinkClick xmlns:a="http://schemas.openxmlformats.org/drawingml/2006/main" r:id="rId7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">
                              <a:hlinkClick r:id="rId7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666750" cy="619125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5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16C01CF" w14:textId="77777777" w:rsidR="0052476B" w:rsidRDefault="00000000">
            <w:pPr>
              <w:spacing w:after="20"/>
              <w:jc w:val="center"/>
            </w:pPr>
            <w:r>
              <w:rPr>
                <w:rFonts w:ascii="Cambria" w:eastAsia="Cambria" w:hAnsi="Cambria" w:cs="Cambria"/>
                <w:b/>
                <w:bCs/>
                <w:color w:val="1F2A44"/>
                <w:sz w:val="24"/>
                <w:szCs w:val="24"/>
              </w:rPr>
              <w:t>ROMAYA JOURNAL</w:t>
            </w:r>
          </w:p>
          <w:p w14:paraId="178E2F61" w14:textId="77777777" w:rsidR="0052476B" w:rsidRDefault="00000000">
            <w:pPr>
              <w:spacing w:after="20"/>
              <w:jc w:val="center"/>
            </w:pPr>
            <w:r>
              <w:rPr>
                <w:color w:val="404040"/>
                <w:sz w:val="18"/>
                <w:szCs w:val="18"/>
              </w:rPr>
              <w:t>Researches on Multidisciplinary Approaches</w:t>
            </w:r>
          </w:p>
          <w:p w14:paraId="44BC5329" w14:textId="77777777" w:rsidR="0052476B" w:rsidRDefault="00000000">
            <w:pPr>
              <w:jc w:val="center"/>
            </w:pPr>
            <w:r>
              <w:rPr>
                <w:color w:val="595959"/>
                <w:sz w:val="15"/>
                <w:szCs w:val="15"/>
              </w:rPr>
              <w:t>e-ISSN: 2791-9099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F2B35" w14:textId="77777777" w:rsidR="0052476B" w:rsidRDefault="00000000">
            <w:pPr>
              <w:jc w:val="right"/>
            </w:pPr>
            <w:hyperlink r:id="rId9" w:history="1">
              <w:r>
                <w:rPr>
                  <w:noProof/>
                </w:rPr>
                <w:drawing>
                  <wp:inline distT="0" distB="0" distL="0" distR="0" wp14:anchorId="75D24A26" wp14:editId="1F739AC1">
                    <wp:extent cx="1047750" cy="600075"/>
                    <wp:effectExtent l="0" t="0" r="0" b="0"/>
                    <wp:docPr id="1049291679" name="logo" descr="logo" title="logo">
                      <a:hlinkClick xmlns:a="http://schemas.openxmlformats.org/drawingml/2006/main" r:id="rId9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">
                              <a:hlinkClick r:id="rId9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047750" cy="600075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</w:tr>
    </w:tbl>
    <w:p w14:paraId="2BAD2B81" w14:textId="77777777" w:rsidR="0052476B" w:rsidRDefault="0052476B">
      <w:pPr>
        <w:pBdr>
          <w:bottom w:val="single" w:sz="8" w:space="2" w:color="1F2A44"/>
        </w:pBdr>
        <w:spacing w:before="80" w:after="120"/>
      </w:pPr>
    </w:p>
    <w:p w14:paraId="2D6AB713" w14:textId="77777777" w:rsidR="0052476B" w:rsidRDefault="00000000">
      <w:pPr>
        <w:spacing w:after="40"/>
        <w:jc w:val="center"/>
      </w:pPr>
      <w:r>
        <w:rPr>
          <w:rFonts w:ascii="Cambria" w:eastAsia="Cambria" w:hAnsi="Cambria" w:cs="Cambria"/>
          <w:b/>
          <w:bCs/>
          <w:color w:val="1F2A44"/>
          <w:sz w:val="26"/>
          <w:szCs w:val="26"/>
        </w:rPr>
        <w:t>FINAL PROOF APPROVAL AND PUBLICATION CONSENT</w:t>
      </w:r>
    </w:p>
    <w:p w14:paraId="71FE2B1E" w14:textId="77777777" w:rsidR="0052476B" w:rsidRDefault="00000000">
      <w:pPr>
        <w:spacing w:after="140"/>
        <w:jc w:val="center"/>
      </w:pPr>
      <w:r>
        <w:rPr>
          <w:rFonts w:ascii="Cambria" w:eastAsia="Cambria" w:hAnsi="Cambria" w:cs="Cambria"/>
          <w:color w:val="404040"/>
          <w:sz w:val="22"/>
          <w:szCs w:val="22"/>
        </w:rPr>
        <w:t>Son Sürüm Onayı ve Yayın Oluru Formu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2410"/>
        <w:gridCol w:w="1600"/>
        <w:gridCol w:w="1228"/>
        <w:gridCol w:w="1400"/>
        <w:gridCol w:w="1000"/>
      </w:tblGrid>
      <w:tr w:rsidR="0052476B" w14:paraId="58E81EC8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C90839" w14:textId="77777777" w:rsidR="0052476B" w:rsidRDefault="00000000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Document No</w:t>
            </w:r>
          </w:p>
          <w:p w14:paraId="414D42F5" w14:textId="77777777" w:rsidR="0052476B" w:rsidRDefault="00000000">
            <w:pPr>
              <w:spacing w:after="30"/>
            </w:pPr>
            <w:r>
              <w:rPr>
                <w:b/>
                <w:bCs/>
                <w:i/>
                <w:iCs/>
                <w:color w:val="404040"/>
                <w:sz w:val="19"/>
                <w:szCs w:val="19"/>
              </w:rPr>
              <w:t>Doküman No</w:t>
            </w:r>
          </w:p>
        </w:tc>
        <w:tc>
          <w:tcPr>
            <w:tcW w:w="24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0E7916" w14:textId="77777777" w:rsidR="0052476B" w:rsidRDefault="00000000">
            <w:pPr>
              <w:spacing w:before="30" w:after="30"/>
            </w:pPr>
            <w:r>
              <w:rPr>
                <w:sz w:val="20"/>
                <w:szCs w:val="20"/>
              </w:rPr>
              <w:t>RJ-FRM-08</w:t>
            </w:r>
          </w:p>
        </w:tc>
        <w:tc>
          <w:tcPr>
            <w:tcW w:w="1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4810CA" w14:textId="77777777" w:rsidR="0052476B" w:rsidRDefault="00000000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Issue Date</w:t>
            </w:r>
          </w:p>
          <w:p w14:paraId="01B90062" w14:textId="77777777" w:rsidR="0052476B" w:rsidRDefault="00000000">
            <w:pPr>
              <w:spacing w:after="30"/>
            </w:pPr>
            <w:r>
              <w:rPr>
                <w:b/>
                <w:bCs/>
                <w:i/>
                <w:iCs/>
                <w:color w:val="404040"/>
                <w:sz w:val="19"/>
                <w:szCs w:val="19"/>
              </w:rPr>
              <w:t>Yayın Tarihi</w:t>
            </w:r>
          </w:p>
        </w:tc>
        <w:tc>
          <w:tcPr>
            <w:tcW w:w="12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5071C4" w14:textId="0A410F18" w:rsidR="0052476B" w:rsidRDefault="009E10BF">
            <w:pPr>
              <w:spacing w:before="30" w:after="30"/>
            </w:pPr>
            <w:r>
              <w:rPr>
                <w:sz w:val="20"/>
                <w:szCs w:val="20"/>
              </w:rPr>
              <w:t>04/10</w:t>
            </w:r>
            <w:r w:rsidR="00000000">
              <w:rPr>
                <w:sz w:val="20"/>
                <w:szCs w:val="20"/>
              </w:rPr>
              <w:t>/2026</w:t>
            </w:r>
          </w:p>
        </w:tc>
        <w:tc>
          <w:tcPr>
            <w:tcW w:w="1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292E97" w14:textId="77777777" w:rsidR="0052476B" w:rsidRDefault="00000000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Revision</w:t>
            </w:r>
          </w:p>
          <w:p w14:paraId="24ED4527" w14:textId="77777777" w:rsidR="0052476B" w:rsidRDefault="00000000">
            <w:pPr>
              <w:spacing w:after="30"/>
            </w:pPr>
            <w:r>
              <w:rPr>
                <w:b/>
                <w:bCs/>
                <w:i/>
                <w:iCs/>
                <w:color w:val="404040"/>
                <w:sz w:val="19"/>
                <w:szCs w:val="19"/>
              </w:rPr>
              <w:t>Revizyon</w:t>
            </w: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82AB08" w14:textId="77777777" w:rsidR="0052476B" w:rsidRDefault="00000000">
            <w:pPr>
              <w:spacing w:before="30" w:after="30"/>
              <w:jc w:val="center"/>
            </w:pPr>
            <w:r>
              <w:rPr>
                <w:sz w:val="20"/>
                <w:szCs w:val="20"/>
              </w:rPr>
              <w:t>00</w:t>
            </w:r>
          </w:p>
        </w:tc>
      </w:tr>
    </w:tbl>
    <w:p w14:paraId="5BF1C66E" w14:textId="77777777" w:rsidR="0052476B" w:rsidRDefault="0052476B">
      <w:pPr>
        <w:spacing w:after="1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6238"/>
      </w:tblGrid>
      <w:tr w:rsidR="0052476B" w14:paraId="642853C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5659C1" w14:textId="77777777" w:rsidR="0052476B" w:rsidRDefault="00000000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Field / Alan</w:t>
            </w:r>
          </w:p>
        </w:tc>
        <w:tc>
          <w:tcPr>
            <w:tcW w:w="6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BE1B41" w14:textId="77777777" w:rsidR="0052476B" w:rsidRDefault="00000000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Information / Bilgi</w:t>
            </w:r>
          </w:p>
        </w:tc>
      </w:tr>
      <w:tr w:rsidR="0052476B" w14:paraId="0763D961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238203" w14:textId="77777777" w:rsidR="0052476B" w:rsidRDefault="00000000">
            <w:pPr>
              <w:spacing w:before="30" w:after="30"/>
            </w:pPr>
            <w:r>
              <w:rPr>
                <w:sz w:val="20"/>
                <w:szCs w:val="20"/>
              </w:rPr>
              <w:t>Manuscript title / Makale başlığı</w:t>
            </w:r>
          </w:p>
        </w:tc>
        <w:tc>
          <w:tcPr>
            <w:tcW w:w="6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3FA32D" w14:textId="77777777" w:rsidR="0052476B" w:rsidRDefault="0052476B">
            <w:pPr>
              <w:spacing w:before="30" w:after="30"/>
            </w:pPr>
          </w:p>
        </w:tc>
      </w:tr>
      <w:tr w:rsidR="0052476B" w14:paraId="3A18631D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972486" w14:textId="77777777" w:rsidR="0052476B" w:rsidRDefault="00000000">
            <w:pPr>
              <w:spacing w:before="30" w:after="30"/>
            </w:pPr>
            <w:r>
              <w:rPr>
                <w:sz w:val="20"/>
                <w:szCs w:val="20"/>
              </w:rPr>
              <w:t>DergiPark submission no. / Gönderi no.</w:t>
            </w:r>
          </w:p>
        </w:tc>
        <w:tc>
          <w:tcPr>
            <w:tcW w:w="6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60EAB0" w14:textId="77777777" w:rsidR="0052476B" w:rsidRDefault="0052476B">
            <w:pPr>
              <w:spacing w:before="30" w:after="30"/>
            </w:pPr>
          </w:p>
        </w:tc>
      </w:tr>
      <w:tr w:rsidR="0052476B" w14:paraId="43DF58F0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9F2F11" w14:textId="77777777" w:rsidR="0052476B" w:rsidRDefault="00000000">
            <w:pPr>
              <w:spacing w:before="30" w:after="30"/>
            </w:pPr>
            <w:r>
              <w:rPr>
                <w:sz w:val="20"/>
                <w:szCs w:val="20"/>
              </w:rPr>
              <w:t>Corresponding author / Sorumlu yazar</w:t>
            </w:r>
          </w:p>
        </w:tc>
        <w:tc>
          <w:tcPr>
            <w:tcW w:w="6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DD8FB7" w14:textId="77777777" w:rsidR="0052476B" w:rsidRDefault="0052476B">
            <w:pPr>
              <w:spacing w:before="30" w:after="30"/>
            </w:pPr>
          </w:p>
        </w:tc>
      </w:tr>
      <w:tr w:rsidR="0052476B" w14:paraId="02FA09AA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A63D9F5" w14:textId="77777777" w:rsidR="0052476B" w:rsidRDefault="00000000">
            <w:pPr>
              <w:spacing w:before="30" w:after="30"/>
            </w:pPr>
            <w:r>
              <w:rPr>
                <w:sz w:val="20"/>
                <w:szCs w:val="20"/>
              </w:rPr>
              <w:t>DOI</w:t>
            </w:r>
          </w:p>
        </w:tc>
        <w:tc>
          <w:tcPr>
            <w:tcW w:w="6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AD85FD" w14:textId="77777777" w:rsidR="0052476B" w:rsidRDefault="0052476B">
            <w:pPr>
              <w:spacing w:before="30" w:after="30"/>
            </w:pPr>
          </w:p>
        </w:tc>
      </w:tr>
    </w:tbl>
    <w:p w14:paraId="4D516E90" w14:textId="77777777" w:rsidR="0052476B" w:rsidRDefault="0052476B">
      <w:pPr>
        <w:spacing w:after="60"/>
      </w:pPr>
    </w:p>
    <w:p w14:paraId="480B5FCF" w14:textId="77777777" w:rsidR="0052476B" w:rsidRDefault="00000000">
      <w:pPr>
        <w:spacing w:after="100" w:line="264" w:lineRule="auto"/>
        <w:jc w:val="both"/>
      </w:pPr>
      <w:r>
        <w:t>This form is returned within 5 working days of receiving the proof. / Bu form, prova tarafınıza iletildikten sonra 5 iş günü içinde gönderilmelidir. Please check each item and tick it. Only corrections of typesetting errors and factual errors are accepted at this stage; changes to content, results or the author list are not. / Lütfen her maddeyi kontrol ederek işaretleyiniz. Bu aşamada yalnızca dizgi ve maddi hatalara ilişkin düzeltmeler kabul edilir; içerik, bulgu veya yazar listesinde değişiklik yapılamaz.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8938"/>
      </w:tblGrid>
      <w:tr w:rsidR="0052476B" w14:paraId="03F0793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675C57" w14:textId="77777777" w:rsidR="0052476B" w:rsidRDefault="00000000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89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4E7522" w14:textId="77777777" w:rsidR="0052476B" w:rsidRDefault="00000000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Item / Madde</w:t>
            </w:r>
          </w:p>
        </w:tc>
      </w:tr>
      <w:tr w:rsidR="0052476B" w14:paraId="0919D3C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65E621" w14:textId="77777777" w:rsidR="0052476B" w:rsidRDefault="00000000">
            <w:pPr>
              <w:spacing w:before="30" w:after="30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89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3A4299" w14:textId="77777777" w:rsidR="0052476B" w:rsidRDefault="00000000">
            <w:pPr>
              <w:spacing w:before="30" w:after="30"/>
            </w:pPr>
            <w:r>
              <w:rPr>
                <w:sz w:val="20"/>
                <w:szCs w:val="20"/>
              </w:rPr>
              <w:t>Author names, order, affiliations (with city and country) and ORCID iDs are correct / Yazar adları, sırası, kurumları (şehir ve ülke dâhil) ve ORCID numaraları doğrudur</w:t>
            </w:r>
          </w:p>
        </w:tc>
      </w:tr>
      <w:tr w:rsidR="0052476B" w14:paraId="46D7246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DE5E39" w14:textId="77777777" w:rsidR="0052476B" w:rsidRDefault="00000000">
            <w:pPr>
              <w:spacing w:before="30" w:after="30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89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D17DE1" w14:textId="77777777" w:rsidR="0052476B" w:rsidRDefault="00000000">
            <w:pPr>
              <w:spacing w:before="30" w:after="30"/>
            </w:pPr>
            <w:r>
              <w:rPr>
                <w:sz w:val="20"/>
                <w:szCs w:val="20"/>
              </w:rPr>
              <w:t>Title, abstract, keywords and JEL codes are correct / Başlık, öz, anahtar kelimeler ve JEL kodları doğrudur</w:t>
            </w:r>
          </w:p>
        </w:tc>
      </w:tr>
      <w:tr w:rsidR="0052476B" w14:paraId="42BCFB86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9BC959" w14:textId="77777777" w:rsidR="0052476B" w:rsidRDefault="00000000">
            <w:pPr>
              <w:spacing w:before="30" w:after="30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89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883DF0" w14:textId="77777777" w:rsidR="0052476B" w:rsidRDefault="00000000">
            <w:pPr>
              <w:spacing w:before="30" w:after="30"/>
            </w:pPr>
            <w:r>
              <w:rPr>
                <w:sz w:val="20"/>
                <w:szCs w:val="20"/>
              </w:rPr>
              <w:t>Tables, figures and equations are complete and legible / Tablo, şekil ve eşitlikler eksiksiz ve okunaklıdır</w:t>
            </w:r>
          </w:p>
        </w:tc>
      </w:tr>
      <w:tr w:rsidR="0052476B" w14:paraId="70EED9CA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0A2DA0" w14:textId="77777777" w:rsidR="0052476B" w:rsidRDefault="00000000">
            <w:pPr>
              <w:spacing w:before="30" w:after="30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89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854D30" w14:textId="77777777" w:rsidR="0052476B" w:rsidRDefault="00000000">
            <w:pPr>
              <w:spacing w:before="30" w:after="30"/>
            </w:pPr>
            <w:r>
              <w:rPr>
                <w:sz w:val="20"/>
                <w:szCs w:val="20"/>
              </w:rPr>
              <w:t>References are complete and DOIs resolve correctly / Kaynakça eksiksizdir ve DOI bağlantıları doğru çalışmaktadır</w:t>
            </w:r>
          </w:p>
        </w:tc>
      </w:tr>
      <w:tr w:rsidR="0052476B" w14:paraId="52B205E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2612CC" w14:textId="77777777" w:rsidR="0052476B" w:rsidRDefault="00000000">
            <w:pPr>
              <w:spacing w:before="30" w:after="30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89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ABCBB0" w14:textId="77777777" w:rsidR="0052476B" w:rsidRDefault="00000000">
            <w:pPr>
              <w:spacing w:before="30" w:after="30"/>
            </w:pPr>
            <w:r>
              <w:rPr>
                <w:sz w:val="20"/>
                <w:szCs w:val="20"/>
              </w:rPr>
              <w:t>CRediT, competing interests, funding, ethics, data availability and AI-use statements are correct / CRediT, çıkar çatışması, finansman, etik, veri erişilebilirliği ve yapay zekâ kullanım beyanları doğrudur</w:t>
            </w:r>
          </w:p>
        </w:tc>
      </w:tr>
    </w:tbl>
    <w:p w14:paraId="1298C556" w14:textId="77777777" w:rsidR="0052476B" w:rsidRDefault="0052476B">
      <w:pPr>
        <w:spacing w:after="60"/>
      </w:pPr>
    </w:p>
    <w:p w14:paraId="09D72EFD" w14:textId="77777777" w:rsidR="0052476B" w:rsidRDefault="00000000">
      <w:pPr>
        <w:spacing w:after="100" w:line="264" w:lineRule="auto"/>
        <w:jc w:val="both"/>
      </w:pPr>
      <w:r>
        <w:rPr>
          <w:b/>
          <w:bCs/>
        </w:rPr>
        <w:t>Corrections requested / İstenen düzeltmeler</w:t>
      </w:r>
      <w:r>
        <w:t xml:space="preserve"> (page, line, current and corrected text / sayfa, satır, mevcut ve düzeltilmiş ifade):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"/>
        <w:gridCol w:w="1000"/>
        <w:gridCol w:w="7638"/>
      </w:tblGrid>
      <w:tr w:rsidR="0052476B" w14:paraId="4FE85EC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3262F9" w14:textId="77777777" w:rsidR="0052476B" w:rsidRDefault="00000000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Page</w:t>
            </w: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0BB3BC" w14:textId="77777777" w:rsidR="0052476B" w:rsidRDefault="00000000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Line</w:t>
            </w:r>
          </w:p>
        </w:tc>
        <w:tc>
          <w:tcPr>
            <w:tcW w:w="7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FB25DD" w14:textId="77777777" w:rsidR="0052476B" w:rsidRDefault="00000000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Current text / Corrected text</w:t>
            </w:r>
          </w:p>
        </w:tc>
      </w:tr>
      <w:tr w:rsidR="0052476B" w14:paraId="00A9E8E8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891425" w14:textId="77777777" w:rsidR="0052476B" w:rsidRDefault="0052476B">
            <w:pPr>
              <w:spacing w:before="30" w:after="30"/>
            </w:pP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D6A216" w14:textId="77777777" w:rsidR="0052476B" w:rsidRDefault="0052476B">
            <w:pPr>
              <w:spacing w:before="30" w:after="30"/>
            </w:pPr>
          </w:p>
        </w:tc>
        <w:tc>
          <w:tcPr>
            <w:tcW w:w="7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150D3E" w14:textId="77777777" w:rsidR="0052476B" w:rsidRDefault="0052476B">
            <w:pPr>
              <w:spacing w:before="30" w:after="30"/>
            </w:pPr>
          </w:p>
        </w:tc>
      </w:tr>
      <w:tr w:rsidR="0052476B" w14:paraId="13AD3D9A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58B68B" w14:textId="77777777" w:rsidR="0052476B" w:rsidRDefault="0052476B">
            <w:pPr>
              <w:spacing w:before="30" w:after="30"/>
            </w:pP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5FB70F" w14:textId="77777777" w:rsidR="0052476B" w:rsidRDefault="0052476B">
            <w:pPr>
              <w:spacing w:before="30" w:after="30"/>
            </w:pPr>
          </w:p>
        </w:tc>
        <w:tc>
          <w:tcPr>
            <w:tcW w:w="7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FE8125" w14:textId="77777777" w:rsidR="0052476B" w:rsidRDefault="0052476B">
            <w:pPr>
              <w:spacing w:before="30" w:after="30"/>
            </w:pPr>
          </w:p>
        </w:tc>
      </w:tr>
      <w:tr w:rsidR="0052476B" w14:paraId="36D6D6E4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20EDF2" w14:textId="77777777" w:rsidR="0052476B" w:rsidRDefault="0052476B">
            <w:pPr>
              <w:spacing w:before="30" w:after="30"/>
            </w:pP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55552D" w14:textId="77777777" w:rsidR="0052476B" w:rsidRDefault="0052476B">
            <w:pPr>
              <w:spacing w:before="30" w:after="30"/>
            </w:pPr>
          </w:p>
        </w:tc>
        <w:tc>
          <w:tcPr>
            <w:tcW w:w="7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B1675B" w14:textId="77777777" w:rsidR="0052476B" w:rsidRDefault="0052476B">
            <w:pPr>
              <w:spacing w:before="30" w:after="30"/>
            </w:pPr>
          </w:p>
        </w:tc>
      </w:tr>
    </w:tbl>
    <w:p w14:paraId="6AFEB195" w14:textId="77777777" w:rsidR="0052476B" w:rsidRDefault="0052476B">
      <w:pPr>
        <w:spacing w:after="60"/>
      </w:pPr>
    </w:p>
    <w:p w14:paraId="47EF8947" w14:textId="77777777" w:rsidR="0052476B" w:rsidRDefault="00000000">
      <w:pPr>
        <w:spacing w:after="100" w:line="264" w:lineRule="auto"/>
        <w:jc w:val="both"/>
      </w:pPr>
      <w:r>
        <w:t>On behalf of all authors, I approve the final version for publication under the CC BY-NC-ND 4.0 licence. / Tüm yazarlar adına, son sürümün CC BY-NC-ND 4.0 lisansı ile yayımlanmasını onaylıyorum.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38"/>
        <w:gridCol w:w="2000"/>
        <w:gridCol w:w="3000"/>
      </w:tblGrid>
      <w:tr w:rsidR="0052476B" w14:paraId="48EACB2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725537" w14:textId="77777777" w:rsidR="0052476B" w:rsidRDefault="00000000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Corresponding author / Sorumlu yazar</w:t>
            </w: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3BF272" w14:textId="77777777" w:rsidR="0052476B" w:rsidRDefault="00000000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Date / Tarih</w:t>
            </w:r>
          </w:p>
        </w:tc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D10CF5" w14:textId="77777777" w:rsidR="0052476B" w:rsidRDefault="00000000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Signature / İmza</w:t>
            </w:r>
          </w:p>
        </w:tc>
      </w:tr>
      <w:tr w:rsidR="0052476B" w14:paraId="4DB2DEDD" w14:textId="77777777">
        <w:tblPrEx>
          <w:tblCellMar>
            <w:top w:w="0" w:type="dxa"/>
            <w:bottom w:w="0" w:type="dxa"/>
          </w:tblCellMar>
        </w:tblPrEx>
        <w:tc>
          <w:tcPr>
            <w:tcW w:w="4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7F6656" w14:textId="77777777" w:rsidR="0052476B" w:rsidRDefault="0052476B">
            <w:pPr>
              <w:spacing w:before="30" w:after="30"/>
            </w:pP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85D7AC" w14:textId="77777777" w:rsidR="0052476B" w:rsidRDefault="0052476B">
            <w:pPr>
              <w:spacing w:before="30" w:after="30"/>
            </w:pPr>
          </w:p>
        </w:tc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AFA0A6" w14:textId="77777777" w:rsidR="0052476B" w:rsidRDefault="0052476B">
            <w:pPr>
              <w:spacing w:before="30" w:after="30"/>
            </w:pPr>
          </w:p>
        </w:tc>
      </w:tr>
    </w:tbl>
    <w:p w14:paraId="621CA6F7" w14:textId="77777777" w:rsidR="0052476B" w:rsidRDefault="0052476B">
      <w:pPr>
        <w:spacing w:after="60"/>
      </w:pPr>
    </w:p>
    <w:sectPr w:rsidR="0052476B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600" w:right="1134" w:bottom="600" w:left="1134" w:header="350" w:footer="3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BA959" w14:textId="77777777" w:rsidR="00E2100E" w:rsidRDefault="00E2100E">
      <w:r>
        <w:separator/>
      </w:r>
    </w:p>
  </w:endnote>
  <w:endnote w:type="continuationSeparator" w:id="0">
    <w:p w14:paraId="64DF90EB" w14:textId="77777777" w:rsidR="00E2100E" w:rsidRDefault="00E21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BC142" w14:textId="77777777" w:rsidR="0052476B" w:rsidRDefault="00000000">
    <w:pPr>
      <w:pBdr>
        <w:top w:val="single" w:sz="4" w:space="4" w:color="A6A6A6"/>
      </w:pBdr>
      <w:spacing w:after="10"/>
      <w:jc w:val="center"/>
    </w:pPr>
    <w:r>
      <w:rPr>
        <w:color w:val="595959"/>
        <w:sz w:val="15"/>
        <w:szCs w:val="15"/>
      </w:rPr>
      <w:t xml:space="preserve">Cerebrumx Yayıncılık San. Tic. ve Paz. Ltd. Şti., Çağış Mah. Çağış 15. Sk. </w:t>
    </w:r>
    <w:hyperlink r:id="rId1" w:history="1">
      <w:r>
        <w:rPr>
          <w:color w:val="1F4E79"/>
          <w:sz w:val="15"/>
          <w:szCs w:val="15"/>
        </w:rPr>
        <w:t>Balıkesir Teknokent</w:t>
      </w:r>
    </w:hyperlink>
    <w:r>
      <w:rPr>
        <w:color w:val="595959"/>
        <w:sz w:val="15"/>
        <w:szCs w:val="15"/>
      </w:rPr>
      <w:t xml:space="preserve"> No:2 İç Kapı No:11, 10440 Bigadiç/Balıkesir</w:t>
    </w:r>
  </w:p>
  <w:p w14:paraId="5551DBB7" w14:textId="77777777" w:rsidR="0052476B" w:rsidRDefault="00000000">
    <w:pPr>
      <w:jc w:val="center"/>
    </w:pPr>
    <w:hyperlink r:id="rId2" w:history="1">
      <w:r>
        <w:rPr>
          <w:color w:val="1F4E79"/>
          <w:sz w:val="15"/>
          <w:szCs w:val="15"/>
        </w:rPr>
        <w:t>romayajournal.com</w:t>
      </w:r>
    </w:hyperlink>
    <w:r>
      <w:rPr>
        <w:color w:val="595959"/>
        <w:sz w:val="15"/>
        <w:szCs w:val="15"/>
      </w:rPr>
      <w:t xml:space="preserve">  |  </w:t>
    </w:r>
    <w:hyperlink r:id="rId3" w:history="1">
      <w:r>
        <w:rPr>
          <w:color w:val="1F4E79"/>
          <w:sz w:val="15"/>
          <w:szCs w:val="15"/>
        </w:rPr>
        <w:t>dergipark.org.tr/tr/pub/romaya-journal</w:t>
      </w:r>
    </w:hyperlink>
    <w:r>
      <w:rPr>
        <w:color w:val="595959"/>
        <w:sz w:val="15"/>
        <w:szCs w:val="15"/>
      </w:rPr>
      <w:t xml:space="preserve">  |  </w:t>
    </w:r>
    <w:hyperlink r:id="rId4" w:history="1">
      <w:r>
        <w:rPr>
          <w:color w:val="1F4E79"/>
          <w:sz w:val="15"/>
          <w:szCs w:val="15"/>
        </w:rPr>
        <w:t>info@romayajournal.com</w:t>
      </w:r>
    </w:hyperlink>
    <w:r>
      <w:rPr>
        <w:color w:val="595959"/>
        <w:sz w:val="15"/>
        <w:szCs w:val="15"/>
      </w:rPr>
      <w:t xml:space="preserve">  |  </w:t>
    </w:r>
    <w:hyperlink r:id="rId5" w:history="1">
      <w:r>
        <w:rPr>
          <w:color w:val="1F4E79"/>
          <w:sz w:val="15"/>
          <w:szCs w:val="15"/>
        </w:rPr>
        <w:t>cerebrumx.com.tr</w:t>
      </w:r>
    </w:hyperlink>
    <w:r>
      <w:rPr>
        <w:color w:val="595959"/>
        <w:sz w:val="15"/>
        <w:szCs w:val="15"/>
      </w:rPr>
      <w:t xml:space="preserve">  |  </w:t>
    </w:r>
    <w:hyperlink r:id="rId6" w:history="1">
      <w:r>
        <w:rPr>
          <w:color w:val="1F4E79"/>
          <w:sz w:val="15"/>
          <w:szCs w:val="15"/>
        </w:rPr>
        <w:t>info@cerebrumx.com.tr</w:t>
      </w:r>
    </w:hyperlink>
    <w:r>
      <w:rPr>
        <w:color w:val="595959"/>
        <w:sz w:val="15"/>
        <w:szCs w:val="15"/>
      </w:rPr>
      <w:t xml:space="preserve">      </w:t>
    </w:r>
    <w:r>
      <w:rPr>
        <w:color w:val="595959"/>
        <w:sz w:val="15"/>
        <w:szCs w:val="15"/>
      </w:rPr>
      <w:fldChar w:fldCharType="begin"/>
    </w:r>
    <w:r>
      <w:rPr>
        <w:color w:val="595959"/>
        <w:sz w:val="15"/>
        <w:szCs w:val="15"/>
      </w:rPr>
      <w:instrText>PAGE</w:instrText>
    </w:r>
    <w:r>
      <w:rPr>
        <w:color w:val="595959"/>
        <w:sz w:val="15"/>
        <w:szCs w:val="15"/>
      </w:rPr>
      <w:fldChar w:fldCharType="separate"/>
    </w:r>
    <w:r>
      <w:rPr>
        <w:color w:val="595959"/>
        <w:sz w:val="15"/>
        <w:szCs w:val="15"/>
      </w:rPr>
      <w:fldChar w:fldCharType="end"/>
    </w:r>
    <w:r>
      <w:rPr>
        <w:color w:val="595959"/>
        <w:sz w:val="15"/>
        <w:szCs w:val="15"/>
      </w:rPr>
      <w:t xml:space="preserve"> / </w:t>
    </w:r>
    <w:r>
      <w:rPr>
        <w:color w:val="595959"/>
        <w:sz w:val="15"/>
        <w:szCs w:val="15"/>
      </w:rPr>
      <w:fldChar w:fldCharType="begin"/>
    </w:r>
    <w:r>
      <w:rPr>
        <w:color w:val="595959"/>
        <w:sz w:val="15"/>
        <w:szCs w:val="15"/>
      </w:rPr>
      <w:instrText>NUMPAGES</w:instrText>
    </w:r>
    <w:r>
      <w:rPr>
        <w:color w:val="595959"/>
        <w:sz w:val="15"/>
        <w:szCs w:val="15"/>
      </w:rPr>
      <w:fldChar w:fldCharType="separate"/>
    </w:r>
    <w:r>
      <w:rPr>
        <w:color w:val="595959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C22C1" w14:textId="77777777" w:rsidR="0052476B" w:rsidRDefault="00000000">
    <w:pPr>
      <w:pBdr>
        <w:top w:val="single" w:sz="4" w:space="4" w:color="A6A6A6"/>
      </w:pBdr>
      <w:spacing w:after="10"/>
      <w:jc w:val="center"/>
    </w:pPr>
    <w:r>
      <w:rPr>
        <w:color w:val="595959"/>
        <w:sz w:val="15"/>
        <w:szCs w:val="15"/>
      </w:rPr>
      <w:t xml:space="preserve">Cerebrumx Yayıncılık San. Tic. ve Paz. Ltd. Şti., Çağış Mah. Çağış 15. Sk. </w:t>
    </w:r>
    <w:hyperlink r:id="rId1" w:history="1">
      <w:r>
        <w:rPr>
          <w:color w:val="1F4E79"/>
          <w:sz w:val="15"/>
          <w:szCs w:val="15"/>
        </w:rPr>
        <w:t>Balıkesir Teknokent</w:t>
      </w:r>
    </w:hyperlink>
    <w:r>
      <w:rPr>
        <w:color w:val="595959"/>
        <w:sz w:val="15"/>
        <w:szCs w:val="15"/>
      </w:rPr>
      <w:t xml:space="preserve"> No:2 İç Kapı No:11, 10440 Bigadiç/Balıkesir</w:t>
    </w:r>
  </w:p>
  <w:p w14:paraId="26AE275F" w14:textId="77777777" w:rsidR="0052476B" w:rsidRDefault="00000000">
    <w:pPr>
      <w:jc w:val="center"/>
    </w:pPr>
    <w:hyperlink r:id="rId2" w:history="1">
      <w:r>
        <w:rPr>
          <w:color w:val="1F4E79"/>
          <w:sz w:val="15"/>
          <w:szCs w:val="15"/>
        </w:rPr>
        <w:t>romayajournal.com</w:t>
      </w:r>
    </w:hyperlink>
    <w:r>
      <w:rPr>
        <w:color w:val="595959"/>
        <w:sz w:val="15"/>
        <w:szCs w:val="15"/>
      </w:rPr>
      <w:t xml:space="preserve">  |  </w:t>
    </w:r>
    <w:hyperlink r:id="rId3" w:history="1">
      <w:r>
        <w:rPr>
          <w:color w:val="1F4E79"/>
          <w:sz w:val="15"/>
          <w:szCs w:val="15"/>
        </w:rPr>
        <w:t>dergipark.org.tr/tr/pub/romaya-journal</w:t>
      </w:r>
    </w:hyperlink>
    <w:r>
      <w:rPr>
        <w:color w:val="595959"/>
        <w:sz w:val="15"/>
        <w:szCs w:val="15"/>
      </w:rPr>
      <w:t xml:space="preserve">  |  </w:t>
    </w:r>
    <w:hyperlink r:id="rId4" w:history="1">
      <w:r>
        <w:rPr>
          <w:color w:val="1F4E79"/>
          <w:sz w:val="15"/>
          <w:szCs w:val="15"/>
        </w:rPr>
        <w:t>info@romayajournal.com</w:t>
      </w:r>
    </w:hyperlink>
    <w:r>
      <w:rPr>
        <w:color w:val="595959"/>
        <w:sz w:val="15"/>
        <w:szCs w:val="15"/>
      </w:rPr>
      <w:t xml:space="preserve">  |  </w:t>
    </w:r>
    <w:hyperlink r:id="rId5" w:history="1">
      <w:r>
        <w:rPr>
          <w:color w:val="1F4E79"/>
          <w:sz w:val="15"/>
          <w:szCs w:val="15"/>
        </w:rPr>
        <w:t>cerebrumx.com.tr</w:t>
      </w:r>
    </w:hyperlink>
    <w:r>
      <w:rPr>
        <w:color w:val="595959"/>
        <w:sz w:val="15"/>
        <w:szCs w:val="15"/>
      </w:rPr>
      <w:t xml:space="preserve">  |  </w:t>
    </w:r>
    <w:hyperlink r:id="rId6" w:history="1">
      <w:r>
        <w:rPr>
          <w:color w:val="1F4E79"/>
          <w:sz w:val="15"/>
          <w:szCs w:val="15"/>
        </w:rPr>
        <w:t>info@cerebrumx.com.tr</w:t>
      </w:r>
    </w:hyperlink>
    <w:r>
      <w:rPr>
        <w:color w:val="595959"/>
        <w:sz w:val="15"/>
        <w:szCs w:val="15"/>
      </w:rPr>
      <w:t xml:space="preserve">      </w:t>
    </w:r>
    <w:r>
      <w:rPr>
        <w:color w:val="595959"/>
        <w:sz w:val="15"/>
        <w:szCs w:val="15"/>
      </w:rPr>
      <w:fldChar w:fldCharType="begin"/>
    </w:r>
    <w:r>
      <w:rPr>
        <w:color w:val="595959"/>
        <w:sz w:val="15"/>
        <w:szCs w:val="15"/>
      </w:rPr>
      <w:instrText>PAGE</w:instrText>
    </w:r>
    <w:r>
      <w:rPr>
        <w:color w:val="595959"/>
        <w:sz w:val="15"/>
        <w:szCs w:val="15"/>
      </w:rPr>
      <w:fldChar w:fldCharType="separate"/>
    </w:r>
    <w:r w:rsidR="009E10BF">
      <w:rPr>
        <w:noProof/>
        <w:color w:val="595959"/>
        <w:sz w:val="15"/>
        <w:szCs w:val="15"/>
      </w:rPr>
      <w:t>1</w:t>
    </w:r>
    <w:r>
      <w:rPr>
        <w:color w:val="595959"/>
        <w:sz w:val="15"/>
        <w:szCs w:val="15"/>
      </w:rPr>
      <w:fldChar w:fldCharType="end"/>
    </w:r>
    <w:r>
      <w:rPr>
        <w:color w:val="595959"/>
        <w:sz w:val="15"/>
        <w:szCs w:val="15"/>
      </w:rPr>
      <w:t xml:space="preserve"> / </w:t>
    </w:r>
    <w:r>
      <w:rPr>
        <w:color w:val="595959"/>
        <w:sz w:val="15"/>
        <w:szCs w:val="15"/>
      </w:rPr>
      <w:fldChar w:fldCharType="begin"/>
    </w:r>
    <w:r>
      <w:rPr>
        <w:color w:val="595959"/>
        <w:sz w:val="15"/>
        <w:szCs w:val="15"/>
      </w:rPr>
      <w:instrText>NUMPAGES</w:instrText>
    </w:r>
    <w:r>
      <w:rPr>
        <w:color w:val="595959"/>
        <w:sz w:val="15"/>
        <w:szCs w:val="15"/>
      </w:rPr>
      <w:fldChar w:fldCharType="separate"/>
    </w:r>
    <w:r w:rsidR="009E10BF">
      <w:rPr>
        <w:noProof/>
        <w:color w:val="595959"/>
        <w:sz w:val="15"/>
        <w:szCs w:val="15"/>
      </w:rPr>
      <w:t>1</w:t>
    </w:r>
    <w:r>
      <w:rPr>
        <w:color w:val="595959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F1AE6" w14:textId="77777777" w:rsidR="00E2100E" w:rsidRDefault="00E2100E">
      <w:r>
        <w:separator/>
      </w:r>
    </w:p>
  </w:footnote>
  <w:footnote w:type="continuationSeparator" w:id="0">
    <w:p w14:paraId="78EBBCD2" w14:textId="77777777" w:rsidR="00E2100E" w:rsidRDefault="00E210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000"/>
      <w:gridCol w:w="5638"/>
      <w:gridCol w:w="2000"/>
    </w:tblGrid>
    <w:tr w:rsidR="0052476B" w14:paraId="3F993786" w14:textId="77777777">
      <w:tblPrEx>
        <w:tblCellMar>
          <w:top w:w="0" w:type="dxa"/>
          <w:bottom w:w="0" w:type="dxa"/>
        </w:tblCellMar>
      </w:tblPrEx>
      <w:tc>
        <w:tcPr>
          <w:tcW w:w="20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4B0722E7" w14:textId="77777777" w:rsidR="0052476B" w:rsidRDefault="00000000">
          <w:r>
            <w:rPr>
              <w:noProof/>
            </w:rPr>
            <w:drawing>
              <wp:inline distT="0" distB="0" distL="0" distR="0" wp14:anchorId="2D297F72" wp14:editId="2C0AF16E">
                <wp:extent cx="495300" cy="457200"/>
                <wp:effectExtent l="0" t="0" r="0" b="0"/>
                <wp:docPr id="1574193700" name="logo" descr="logo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38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6BD2DC3F" w14:textId="77777777" w:rsidR="0052476B" w:rsidRDefault="00000000">
          <w:pPr>
            <w:spacing w:after="20"/>
            <w:jc w:val="center"/>
          </w:pPr>
          <w:r>
            <w:rPr>
              <w:rFonts w:ascii="Cambria" w:eastAsia="Cambria" w:hAnsi="Cambria" w:cs="Cambria"/>
              <w:b/>
              <w:bCs/>
              <w:color w:val="1F2A44"/>
              <w:sz w:val="20"/>
              <w:szCs w:val="20"/>
            </w:rPr>
            <w:t>ROMAYA JOURNAL</w:t>
          </w:r>
        </w:p>
        <w:p w14:paraId="13583F0C" w14:textId="77777777" w:rsidR="0052476B" w:rsidRDefault="00000000">
          <w:pPr>
            <w:spacing w:after="20"/>
            <w:jc w:val="center"/>
          </w:pPr>
          <w:r>
            <w:rPr>
              <w:color w:val="404040"/>
              <w:sz w:val="16"/>
              <w:szCs w:val="16"/>
            </w:rPr>
            <w:t>Researches on Multidisciplinary Approaches</w:t>
          </w:r>
        </w:p>
        <w:p w14:paraId="3B77610A" w14:textId="77777777" w:rsidR="0052476B" w:rsidRDefault="00000000">
          <w:pPr>
            <w:jc w:val="center"/>
          </w:pPr>
          <w:r>
            <w:rPr>
              <w:color w:val="595959"/>
              <w:sz w:val="15"/>
              <w:szCs w:val="15"/>
            </w:rPr>
            <w:t>e-ISSN: 2791-9099</w:t>
          </w:r>
        </w:p>
      </w:tc>
      <w:tc>
        <w:tcPr>
          <w:tcW w:w="20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DD28084" w14:textId="77777777" w:rsidR="0052476B" w:rsidRDefault="00000000">
          <w:pPr>
            <w:jc w:val="right"/>
          </w:pPr>
          <w:r>
            <w:rPr>
              <w:noProof/>
            </w:rPr>
            <w:drawing>
              <wp:inline distT="0" distB="0" distL="0" distR="0" wp14:anchorId="3ADCE3ED" wp14:editId="4720C234">
                <wp:extent cx="800100" cy="457200"/>
                <wp:effectExtent l="0" t="0" r="0" b="0"/>
                <wp:docPr id="168451153" name="logo" descr="logo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3F3D4FC" w14:textId="77777777" w:rsidR="0052476B" w:rsidRDefault="00000000">
    <w:pPr>
      <w:pBdr>
        <w:bottom w:val="single" w:sz="6" w:space="2" w:color="1F2A44"/>
      </w:pBdr>
      <w:spacing w:before="140"/>
      <w:jc w:val="right"/>
    </w:pPr>
    <w:r>
      <w:rPr>
        <w:color w:val="595959"/>
        <w:sz w:val="15"/>
        <w:szCs w:val="15"/>
      </w:rPr>
      <w:t>RJ-FRM-08  |  Final Proof Approval and Publication Consent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19EA9" w14:textId="77777777" w:rsidR="0052476B" w:rsidRDefault="0052476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08437B"/>
    <w:multiLevelType w:val="hybridMultilevel"/>
    <w:tmpl w:val="1954FFE2"/>
    <w:lvl w:ilvl="0" w:tplc="18249A3C">
      <w:start w:val="1"/>
      <w:numFmt w:val="bullet"/>
      <w:lvlText w:val="-"/>
      <w:lvlJc w:val="left"/>
      <w:pPr>
        <w:ind w:left="567" w:hanging="283"/>
      </w:pPr>
    </w:lvl>
    <w:lvl w:ilvl="1" w:tplc="9836B4D0">
      <w:numFmt w:val="decimal"/>
      <w:lvlText w:val=""/>
      <w:lvlJc w:val="left"/>
    </w:lvl>
    <w:lvl w:ilvl="2" w:tplc="0BDA2BCC">
      <w:numFmt w:val="decimal"/>
      <w:lvlText w:val=""/>
      <w:lvlJc w:val="left"/>
    </w:lvl>
    <w:lvl w:ilvl="3" w:tplc="898AE846">
      <w:numFmt w:val="decimal"/>
      <w:lvlText w:val=""/>
      <w:lvlJc w:val="left"/>
    </w:lvl>
    <w:lvl w:ilvl="4" w:tplc="85547A32">
      <w:numFmt w:val="decimal"/>
      <w:lvlText w:val=""/>
      <w:lvlJc w:val="left"/>
    </w:lvl>
    <w:lvl w:ilvl="5" w:tplc="43A0BC00">
      <w:numFmt w:val="decimal"/>
      <w:lvlText w:val=""/>
      <w:lvlJc w:val="left"/>
    </w:lvl>
    <w:lvl w:ilvl="6" w:tplc="FB92954E">
      <w:numFmt w:val="decimal"/>
      <w:lvlText w:val=""/>
      <w:lvlJc w:val="left"/>
    </w:lvl>
    <w:lvl w:ilvl="7" w:tplc="4EEC0FC6">
      <w:numFmt w:val="decimal"/>
      <w:lvlText w:val=""/>
      <w:lvlJc w:val="left"/>
    </w:lvl>
    <w:lvl w:ilvl="8" w:tplc="73E456C0">
      <w:numFmt w:val="decimal"/>
      <w:lvlText w:val=""/>
      <w:lvlJc w:val="left"/>
    </w:lvl>
  </w:abstractNum>
  <w:abstractNum w:abstractNumId="1" w15:restartNumberingAfterBreak="0">
    <w:nsid w:val="658D2EDB"/>
    <w:multiLevelType w:val="hybridMultilevel"/>
    <w:tmpl w:val="46327C1C"/>
    <w:lvl w:ilvl="0" w:tplc="A25C4362">
      <w:start w:val="1"/>
      <w:numFmt w:val="bullet"/>
      <w:lvlText w:val="●"/>
      <w:lvlJc w:val="left"/>
      <w:pPr>
        <w:ind w:left="720" w:hanging="360"/>
      </w:pPr>
    </w:lvl>
    <w:lvl w:ilvl="1" w:tplc="865ABE58">
      <w:start w:val="1"/>
      <w:numFmt w:val="bullet"/>
      <w:lvlText w:val="○"/>
      <w:lvlJc w:val="left"/>
      <w:pPr>
        <w:ind w:left="1440" w:hanging="360"/>
      </w:pPr>
    </w:lvl>
    <w:lvl w:ilvl="2" w:tplc="EC9A9812">
      <w:start w:val="1"/>
      <w:numFmt w:val="bullet"/>
      <w:lvlText w:val="■"/>
      <w:lvlJc w:val="left"/>
      <w:pPr>
        <w:ind w:left="2160" w:hanging="360"/>
      </w:pPr>
    </w:lvl>
    <w:lvl w:ilvl="3" w:tplc="772C5C8E">
      <w:start w:val="1"/>
      <w:numFmt w:val="bullet"/>
      <w:lvlText w:val="●"/>
      <w:lvlJc w:val="left"/>
      <w:pPr>
        <w:ind w:left="2880" w:hanging="360"/>
      </w:pPr>
    </w:lvl>
    <w:lvl w:ilvl="4" w:tplc="3EEC2FD0">
      <w:start w:val="1"/>
      <w:numFmt w:val="bullet"/>
      <w:lvlText w:val="○"/>
      <w:lvlJc w:val="left"/>
      <w:pPr>
        <w:ind w:left="3600" w:hanging="360"/>
      </w:pPr>
    </w:lvl>
    <w:lvl w:ilvl="5" w:tplc="AEEE5F9E">
      <w:start w:val="1"/>
      <w:numFmt w:val="bullet"/>
      <w:lvlText w:val="■"/>
      <w:lvlJc w:val="left"/>
      <w:pPr>
        <w:ind w:left="4320" w:hanging="360"/>
      </w:pPr>
    </w:lvl>
    <w:lvl w:ilvl="6" w:tplc="8C946DD2">
      <w:start w:val="1"/>
      <w:numFmt w:val="bullet"/>
      <w:lvlText w:val="●"/>
      <w:lvlJc w:val="left"/>
      <w:pPr>
        <w:ind w:left="5040" w:hanging="360"/>
      </w:pPr>
    </w:lvl>
    <w:lvl w:ilvl="7" w:tplc="86E6BBE8">
      <w:start w:val="1"/>
      <w:numFmt w:val="bullet"/>
      <w:lvlText w:val="●"/>
      <w:lvlJc w:val="left"/>
      <w:pPr>
        <w:ind w:left="5760" w:hanging="360"/>
      </w:pPr>
    </w:lvl>
    <w:lvl w:ilvl="8" w:tplc="4F8AF18E">
      <w:start w:val="1"/>
      <w:numFmt w:val="bullet"/>
      <w:lvlText w:val="●"/>
      <w:lvlJc w:val="left"/>
      <w:pPr>
        <w:ind w:left="6480" w:hanging="360"/>
      </w:pPr>
    </w:lvl>
  </w:abstractNum>
  <w:num w:numId="1" w16cid:durableId="102945394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76B"/>
    <w:rsid w:val="0052476B"/>
    <w:rsid w:val="009E10BF"/>
    <w:rsid w:val="00BC04ED"/>
    <w:rsid w:val="00E2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C6464"/>
  <w15:docId w15:val="{A39714E4-C415-4687-957E-595FC6C20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spacing w:before="280" w:after="120"/>
      <w:outlineLvl w:val="0"/>
    </w:pPr>
    <w:rPr>
      <w:rFonts w:ascii="Cambria" w:eastAsia="Cambria" w:hAnsi="Cambria" w:cs="Cambria"/>
      <w:b/>
      <w:bCs/>
      <w:color w:val="1F2A44"/>
      <w:sz w:val="24"/>
      <w:szCs w:val="24"/>
    </w:rPr>
  </w:style>
  <w:style w:type="paragraph" w:styleId="Balk2">
    <w:name w:val="heading 2"/>
    <w:uiPriority w:val="9"/>
    <w:semiHidden/>
    <w:unhideWhenUsed/>
    <w:qFormat/>
    <w:pPr>
      <w:spacing w:before="180" w:after="80"/>
      <w:outlineLvl w:val="1"/>
    </w:pPr>
    <w:rPr>
      <w:rFonts w:ascii="Cambria" w:eastAsia="Cambria" w:hAnsi="Cambria" w:cs="Cambria"/>
      <w:b/>
      <w:bCs/>
      <w:color w:val="1F2A44"/>
      <w:sz w:val="22"/>
      <w:szCs w:val="22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romayajournal.com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cerebrumx.com.tr/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dergipark.org.tr/tr/pub/romaya-journal" TargetMode="External"/><Relationship Id="rId2" Type="http://schemas.openxmlformats.org/officeDocument/2006/relationships/hyperlink" Target="https://romayajournal.com/" TargetMode="External"/><Relationship Id="rId1" Type="http://schemas.openxmlformats.org/officeDocument/2006/relationships/hyperlink" Target="https://www.bauntek.com.tr/bauntek/firmalar" TargetMode="External"/><Relationship Id="rId6" Type="http://schemas.openxmlformats.org/officeDocument/2006/relationships/hyperlink" Target="mailto:info@cerebrumx.com.tr" TargetMode="External"/><Relationship Id="rId5" Type="http://schemas.openxmlformats.org/officeDocument/2006/relationships/hyperlink" Target="https://cerebrumx.com.tr/" TargetMode="External"/><Relationship Id="rId4" Type="http://schemas.openxmlformats.org/officeDocument/2006/relationships/hyperlink" Target="mailto:info@romayajournal.com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dergipark.org.tr/tr/pub/romaya-journal" TargetMode="External"/><Relationship Id="rId2" Type="http://schemas.openxmlformats.org/officeDocument/2006/relationships/hyperlink" Target="https://romayajournal.com/" TargetMode="External"/><Relationship Id="rId1" Type="http://schemas.openxmlformats.org/officeDocument/2006/relationships/hyperlink" Target="https://www.bauntek.com.tr/bauntek/firmalar" TargetMode="External"/><Relationship Id="rId6" Type="http://schemas.openxmlformats.org/officeDocument/2006/relationships/hyperlink" Target="mailto:info@cerebrumx.com.tr" TargetMode="External"/><Relationship Id="rId5" Type="http://schemas.openxmlformats.org/officeDocument/2006/relationships/hyperlink" Target="https://cerebrumx.com.tr/" TargetMode="External"/><Relationship Id="rId4" Type="http://schemas.openxmlformats.org/officeDocument/2006/relationships/hyperlink" Target="mailto:info@romayajourna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Proof Approval and Publication Consent</dc:title>
  <dc:subject>Final Proof Approval and Publication Consent</dc:subject>
  <dc:creator>RoMaya Journal</dc:creator>
  <cp:lastModifiedBy>t9164</cp:lastModifiedBy>
  <cp:revision>2</cp:revision>
  <dcterms:created xsi:type="dcterms:W3CDTF">2026-09-25T07:34:00Z</dcterms:created>
  <dcterms:modified xsi:type="dcterms:W3CDTF">2026-10-08T20:46:00Z</dcterms:modified>
</cp:coreProperties>
</file>